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FD" w:rsidRPr="00FC3CFD" w:rsidRDefault="00FC3CFD" w:rsidP="00FC3CFD">
      <w:pPr>
        <w:pStyle w:val="Default"/>
        <w:jc w:val="center"/>
        <w:rPr>
          <w:b/>
          <w:bCs/>
          <w:caps/>
          <w:sz w:val="36"/>
          <w:szCs w:val="36"/>
          <w:u w:val="single"/>
        </w:rPr>
      </w:pPr>
      <w:r w:rsidRPr="00FC3CFD">
        <w:rPr>
          <w:b/>
          <w:bCs/>
          <w:caps/>
          <w:sz w:val="36"/>
          <w:szCs w:val="36"/>
          <w:u w:val="single"/>
        </w:rPr>
        <w:t>Best Practices</w:t>
      </w:r>
    </w:p>
    <w:p w:rsidR="00FC3CFD" w:rsidRDefault="00FC3CFD" w:rsidP="00FC3CFD">
      <w:pPr>
        <w:pStyle w:val="Default"/>
        <w:spacing w:after="303"/>
        <w:rPr>
          <w:b/>
          <w:bCs/>
          <w:sz w:val="23"/>
          <w:szCs w:val="23"/>
        </w:rPr>
      </w:pPr>
    </w:p>
    <w:p w:rsidR="00FC3CFD" w:rsidRDefault="00FC3CFD" w:rsidP="00FC3CFD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Title of the Practice: </w:t>
      </w:r>
      <w:r>
        <w:rPr>
          <w:sz w:val="23"/>
          <w:szCs w:val="23"/>
        </w:rPr>
        <w:t xml:space="preserve">Helping hands. </w:t>
      </w:r>
    </w:p>
    <w:p w:rsidR="00FC3CFD" w:rsidRDefault="00FC3CFD" w:rsidP="00FC3CFD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Goal and Context: </w:t>
      </w:r>
      <w:r>
        <w:rPr>
          <w:sz w:val="23"/>
          <w:szCs w:val="23"/>
        </w:rPr>
        <w:t xml:space="preserve">To help the poor students who are unable to pay their exam fees and providing other financial support. </w:t>
      </w:r>
    </w:p>
    <w:p w:rsidR="00FC3CFD" w:rsidRDefault="00FC3CFD" w:rsidP="00FC3C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Practice: </w:t>
      </w:r>
    </w:p>
    <w:p w:rsidR="00037BE2" w:rsidRDefault="00FC3CFD" w:rsidP="00037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One donation box is placed in front of the Principal chamber. Lecturers, Students and other visitors donate the amount as their wish. The collected amount is given to poor students.</w:t>
      </w:r>
      <w:r w:rsidR="00037BE2">
        <w:rPr>
          <w:noProof/>
          <w:sz w:val="23"/>
          <w:szCs w:val="23"/>
        </w:rPr>
        <w:t xml:space="preserve">   </w:t>
      </w:r>
      <w:r w:rsidR="00037BE2">
        <w:rPr>
          <w:noProof/>
          <w:sz w:val="23"/>
          <w:szCs w:val="23"/>
        </w:rPr>
        <w:drawing>
          <wp:inline distT="0" distB="0" distL="0" distR="0">
            <wp:extent cx="3105958" cy="2330420"/>
            <wp:effectExtent l="0" t="400050" r="0" b="374680"/>
            <wp:docPr id="1" name="Picture 0" descr="Helping Hands Best Pratic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ing Hands Best Pratic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9905" cy="233338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37BE2">
        <w:rPr>
          <w:noProof/>
          <w:sz w:val="23"/>
          <w:szCs w:val="23"/>
        </w:rPr>
        <w:drawing>
          <wp:inline distT="0" distB="0" distL="0" distR="0">
            <wp:extent cx="3113663" cy="2336202"/>
            <wp:effectExtent l="0" t="381000" r="0" b="368898"/>
            <wp:docPr id="2" name="Picture 1" descr="Helping Hands Best Pratic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ing Hands Best Pratice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8689" cy="233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BE2" w:rsidRDefault="00037BE2" w:rsidP="00FC3CFD">
      <w:pPr>
        <w:pStyle w:val="Default"/>
      </w:pPr>
      <w:r>
        <w:t xml:space="preserve">  </w:t>
      </w:r>
    </w:p>
    <w:p w:rsidR="00FC3CFD" w:rsidRDefault="00037BE2" w:rsidP="00037BE2">
      <w:pPr>
        <w:pStyle w:val="Default"/>
        <w:ind w:left="1440" w:firstLine="720"/>
      </w:pPr>
      <w:r>
        <w:t>Final Year Students donating in Helping Hands Box.</w:t>
      </w:r>
    </w:p>
    <w:p w:rsidR="00037BE2" w:rsidRDefault="00037BE2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C3CFD" w:rsidRDefault="00FC3CFD" w:rsidP="00FC3CFD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Title of the Practice: </w:t>
      </w:r>
      <w:r>
        <w:rPr>
          <w:sz w:val="23"/>
          <w:szCs w:val="23"/>
        </w:rPr>
        <w:t xml:space="preserve">Adoption of Social Welfare Hostels (for School Children). </w:t>
      </w:r>
    </w:p>
    <w:p w:rsidR="00FC3CFD" w:rsidRDefault="00FC3CFD" w:rsidP="00FC3CFD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Goal and Context: </w:t>
      </w:r>
      <w:r>
        <w:rPr>
          <w:sz w:val="23"/>
          <w:szCs w:val="23"/>
        </w:rPr>
        <w:t xml:space="preserve">To motivate poor and first generation educators, in most of the cases, towards the higher education and reduce the drop out ratio in the school level. </w:t>
      </w:r>
    </w:p>
    <w:p w:rsidR="00FC3CFD" w:rsidRDefault="00FC3CFD" w:rsidP="00FC3C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Practice: </w:t>
      </w:r>
    </w:p>
    <w:p w:rsidR="00FC3CFD" w:rsidRDefault="00FC3CFD" w:rsidP="00FC3C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Lecturers and selected Students have been visiting the Hostel in the weekends and interact with students. The team conducts counseling, doubts clarification, personality development </w:t>
      </w:r>
      <w:proofErr w:type="spellStart"/>
      <w:r>
        <w:rPr>
          <w:sz w:val="23"/>
          <w:szCs w:val="23"/>
        </w:rPr>
        <w:t>programmes</w:t>
      </w:r>
      <w:proofErr w:type="spellEnd"/>
      <w:r>
        <w:rPr>
          <w:sz w:val="23"/>
          <w:szCs w:val="23"/>
        </w:rPr>
        <w:t xml:space="preserve">, spoken English and Co-curricular activities. </w:t>
      </w:r>
    </w:p>
    <w:p w:rsidR="00FC3CFD" w:rsidRDefault="00FC3CFD" w:rsidP="00FC3C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Evidence of Success</w:t>
      </w:r>
      <w:r>
        <w:rPr>
          <w:sz w:val="23"/>
          <w:szCs w:val="23"/>
        </w:rPr>
        <w:t xml:space="preserve">: </w:t>
      </w:r>
    </w:p>
    <w:p w:rsidR="00FC3CFD" w:rsidRDefault="00FC3CFD" w:rsidP="00FC3CFD">
      <w:pPr>
        <w:pStyle w:val="Default"/>
        <w:rPr>
          <w:sz w:val="23"/>
          <w:szCs w:val="23"/>
        </w:rPr>
      </w:pPr>
    </w:p>
    <w:p w:rsidR="00DF3E2D" w:rsidRDefault="00FC3CFD" w:rsidP="00504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performance of the students in the above hostels has been improved in the curricular and co curricular activities. </w:t>
      </w:r>
    </w:p>
    <w:p w:rsidR="00504976" w:rsidRDefault="00504976" w:rsidP="00504976">
      <w:pPr>
        <w:pStyle w:val="Default"/>
        <w:rPr>
          <w:noProof/>
        </w:rPr>
      </w:pPr>
      <w:r>
        <w:rPr>
          <w:noProof/>
        </w:rPr>
        <w:drawing>
          <wp:inline distT="0" distB="0" distL="0" distR="0">
            <wp:extent cx="5669573" cy="3642047"/>
            <wp:effectExtent l="19050" t="0" r="7327" b="0"/>
            <wp:docPr id="5" name="Picture 5" descr="E:\2019-20\BEST PRACTISES\PRUTHVI TEAACHING vii CLASS SC HOSTE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9-20\BEST PRACTISES\PRUTHVI TEAACHING vii CLASS SC HOSTERL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08" cy="364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76" w:rsidRDefault="00504976" w:rsidP="00504976">
      <w:pPr>
        <w:pStyle w:val="Default"/>
        <w:rPr>
          <w:noProof/>
        </w:rPr>
      </w:pPr>
    </w:p>
    <w:p w:rsidR="00504976" w:rsidRDefault="00504976" w:rsidP="00504976">
      <w:pPr>
        <w:pStyle w:val="Default"/>
        <w:rPr>
          <w:noProof/>
        </w:rPr>
      </w:pPr>
      <w:r>
        <w:rPr>
          <w:noProof/>
        </w:rPr>
        <w:t>Pruthvi BA student teaching SC hostel students.</w:t>
      </w:r>
    </w:p>
    <w:p w:rsidR="00504976" w:rsidRDefault="00504976" w:rsidP="00504976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353050" cy="3700590"/>
            <wp:effectExtent l="19050" t="0" r="0" b="0"/>
            <wp:docPr id="3" name="Picture 3" descr="E:\2019-20\BEST PRACTISES\BHUPAL TEACHING VII CLASS STD MSC FAR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-20\BEST PRACTISES\BHUPAL TEACHING VII CLASS STD MSC FARU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94" cy="370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76" w:rsidRDefault="00504976" w:rsidP="00504976">
      <w:pPr>
        <w:pStyle w:val="Default"/>
      </w:pPr>
    </w:p>
    <w:p w:rsidR="00504976" w:rsidRDefault="00504976">
      <w:proofErr w:type="spellStart"/>
      <w:r>
        <w:t>Bhupal</w:t>
      </w:r>
      <w:proofErr w:type="spellEnd"/>
      <w:r>
        <w:t xml:space="preserve"> teaching VII class students at MSC farm school.</w:t>
      </w:r>
    </w:p>
    <w:sectPr w:rsidR="00504976" w:rsidSect="00C82151">
      <w:pgSz w:w="12240" w:h="16340"/>
      <w:pgMar w:top="1869" w:right="304" w:bottom="662" w:left="19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C3CFD"/>
    <w:rsid w:val="00037BE2"/>
    <w:rsid w:val="00504976"/>
    <w:rsid w:val="00C82C52"/>
    <w:rsid w:val="00DF3E2D"/>
    <w:rsid w:val="00F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5</cp:revision>
  <dcterms:created xsi:type="dcterms:W3CDTF">2019-12-16T07:28:00Z</dcterms:created>
  <dcterms:modified xsi:type="dcterms:W3CDTF">2019-12-18T08:49:00Z</dcterms:modified>
</cp:coreProperties>
</file>