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5B" w:rsidRPr="007C595B" w:rsidRDefault="007C595B">
      <w:pPr>
        <w:rPr>
          <w:b/>
          <w:sz w:val="40"/>
          <w:szCs w:val="40"/>
        </w:rPr>
      </w:pPr>
      <w:r w:rsidRPr="007C595B">
        <w:rPr>
          <w:b/>
          <w:sz w:val="40"/>
          <w:szCs w:val="40"/>
        </w:rPr>
        <w:t>Significant contributions made by IQAC</w:t>
      </w:r>
      <w:r>
        <w:rPr>
          <w:b/>
          <w:sz w:val="40"/>
          <w:szCs w:val="40"/>
        </w:rPr>
        <w:t xml:space="preserve"> 2020-2021</w:t>
      </w:r>
    </w:p>
    <w:p w:rsidR="007C595B" w:rsidRDefault="007C595B"/>
    <w:p w:rsidR="007C595B" w:rsidRDefault="007C595B" w:rsidP="007C595B">
      <w:pPr>
        <w:pStyle w:val="ListParagraph"/>
        <w:numPr>
          <w:ilvl w:val="0"/>
          <w:numId w:val="1"/>
        </w:numPr>
      </w:pPr>
      <w:r>
        <w:t xml:space="preserve">NAAC peer team visit on 23rd and 24th March 2021. The college got an A grade in the 3rd cycle with 3.12 CGPA </w:t>
      </w:r>
    </w:p>
    <w:p w:rsidR="00612C17" w:rsidRDefault="007C595B" w:rsidP="007C595B">
      <w:pPr>
        <w:pStyle w:val="ListParagraph"/>
        <w:numPr>
          <w:ilvl w:val="0"/>
          <w:numId w:val="1"/>
        </w:numPr>
      </w:pPr>
      <w:r>
        <w:t xml:space="preserve">Participation in NIRF </w:t>
      </w:r>
    </w:p>
    <w:p w:rsidR="007C595B" w:rsidRDefault="007C595B" w:rsidP="007C595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Mentor Mentee System </w:t>
      </w:r>
    </w:p>
    <w:p w:rsidR="00FC18C0" w:rsidRDefault="007C595B" w:rsidP="007C595B">
      <w:pPr>
        <w:pStyle w:val="ListParagraph"/>
        <w:numPr>
          <w:ilvl w:val="0"/>
          <w:numId w:val="1"/>
        </w:numPr>
      </w:pPr>
      <w:r>
        <w:t>Focus on use of ICT and online learning tools for the students</w:t>
      </w:r>
    </w:p>
    <w:p w:rsidR="00612C17" w:rsidRDefault="00612C17" w:rsidP="007C595B">
      <w:pPr>
        <w:pStyle w:val="ListParagraph"/>
        <w:numPr>
          <w:ilvl w:val="0"/>
          <w:numId w:val="1"/>
        </w:numPr>
      </w:pPr>
      <w:r>
        <w:t>Feedback mechanism</w:t>
      </w:r>
      <w:r>
        <w:t>:</w:t>
      </w:r>
      <w:r>
        <w:t xml:space="preserve"> Feedback was collected from stakeholders, both online and offline, analysed and uploaded on the college website </w:t>
      </w:r>
      <w:proofErr w:type="gramStart"/>
      <w:r>
        <w:t>stakeholders</w:t>
      </w:r>
      <w:proofErr w:type="gramEnd"/>
      <w:r>
        <w:t xml:space="preserve"> involvement All the stakeholders </w:t>
      </w:r>
      <w:proofErr w:type="spellStart"/>
      <w:r>
        <w:t>viz</w:t>
      </w:r>
      <w:proofErr w:type="spellEnd"/>
      <w:r>
        <w:t xml:space="preserve"> CPDC, parents, alumni </w:t>
      </w:r>
      <w:proofErr w:type="spellStart"/>
      <w:r>
        <w:t>etc</w:t>
      </w:r>
      <w:proofErr w:type="spellEnd"/>
      <w:r>
        <w:t xml:space="preserve"> were involved in the quality enhancement process</w:t>
      </w:r>
      <w:r>
        <w:t>.</w:t>
      </w:r>
    </w:p>
    <w:p w:rsidR="00B87BD0" w:rsidRDefault="00612C17" w:rsidP="007C595B">
      <w:pPr>
        <w:pStyle w:val="ListParagraph"/>
        <w:numPr>
          <w:ilvl w:val="0"/>
          <w:numId w:val="1"/>
        </w:numPr>
      </w:pPr>
      <w:r>
        <w:t xml:space="preserve"> </w:t>
      </w:r>
      <w:r>
        <w:t>O</w:t>
      </w:r>
      <w:r>
        <w:t>rientation Planned</w:t>
      </w:r>
      <w:r>
        <w:t>:</w:t>
      </w:r>
      <w:r w:rsidR="00B87BD0">
        <w:t xml:space="preserve"> D</w:t>
      </w:r>
      <w:r>
        <w:t>epartmental orientation sessions with their students to highlight the curricular aspects, electives offered and exam schedule. Newly appointed guest faculty were oriented towards vision , mission, and work culture of the college</w:t>
      </w:r>
    </w:p>
    <w:p w:rsidR="00B87BD0" w:rsidRDefault="00B87BD0" w:rsidP="007C595B">
      <w:pPr>
        <w:pStyle w:val="ListParagraph"/>
        <w:numPr>
          <w:ilvl w:val="0"/>
          <w:numId w:val="1"/>
        </w:numPr>
      </w:pPr>
      <w:r>
        <w:t>Online classes and Video Lessons:</w:t>
      </w:r>
      <w:r w:rsidR="00612C17">
        <w:t xml:space="preserve"> To make up for the academic loss during the lockdown, online classes were arranged for the students. All the lecturers were encouraged to prepare and upload video lessons </w:t>
      </w:r>
      <w:r>
        <w:t>for the benefit of the students.</w:t>
      </w:r>
    </w:p>
    <w:p w:rsidR="00B671B0" w:rsidRDefault="00612C17" w:rsidP="007C595B">
      <w:pPr>
        <w:pStyle w:val="ListParagraph"/>
        <w:numPr>
          <w:ilvl w:val="0"/>
          <w:numId w:val="1"/>
        </w:numPr>
      </w:pPr>
      <w:r>
        <w:t>NAAC preparedness</w:t>
      </w:r>
      <w:r w:rsidR="00B87BD0">
        <w:t>:</w:t>
      </w:r>
      <w:r>
        <w:t xml:space="preserve"> Experts were invited from other colleges to assess the NAAC preparedness and to guide the faculty for NAAC peer team visit</w:t>
      </w:r>
      <w:r w:rsidR="00B671B0">
        <w:t>.</w:t>
      </w:r>
    </w:p>
    <w:p w:rsidR="00612C17" w:rsidRDefault="00612C17" w:rsidP="007C595B">
      <w:pPr>
        <w:pStyle w:val="ListParagraph"/>
        <w:numPr>
          <w:ilvl w:val="0"/>
          <w:numId w:val="1"/>
        </w:numPr>
      </w:pPr>
      <w:r>
        <w:t xml:space="preserve"> NAAC peer team visit</w:t>
      </w:r>
      <w:r w:rsidR="00B671B0">
        <w:t>:</w:t>
      </w:r>
      <w:r>
        <w:t xml:space="preserve"> NAAC peer team visit was scheduled on 23rd and 24th March 2021 and the college secured A grade in the 3rd cycle</w:t>
      </w:r>
    </w:p>
    <w:sectPr w:rsidR="00612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42DBA"/>
    <w:multiLevelType w:val="hybridMultilevel"/>
    <w:tmpl w:val="DFB6F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5B"/>
    <w:rsid w:val="00612C17"/>
    <w:rsid w:val="007C595B"/>
    <w:rsid w:val="0089078A"/>
    <w:rsid w:val="00B671B0"/>
    <w:rsid w:val="00B87BD0"/>
    <w:rsid w:val="00FC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D1CF4-E0DA-4EB2-B69B-CD10E079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2022-10-13T10:25:00Z</dcterms:created>
  <dcterms:modified xsi:type="dcterms:W3CDTF">2022-10-13T10:41:00Z</dcterms:modified>
</cp:coreProperties>
</file>